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69" w:rsidRPr="00930B69" w:rsidRDefault="008D4FE3" w:rsidP="00C7232F">
      <w:pPr>
        <w:jc w:val="both"/>
        <w:rPr>
          <w:rFonts w:ascii="Arial" w:hAnsi="Arial" w:cs="Arial"/>
          <w:bCs/>
          <w:color w:val="0A4076"/>
          <w:sz w:val="20"/>
          <w:szCs w:val="20"/>
          <w:shd w:val="clear" w:color="auto" w:fill="FFFFFF"/>
        </w:rPr>
      </w:pPr>
      <w:r>
        <w:rPr>
          <w:rFonts w:ascii="Arial" w:hAnsi="Arial" w:cs="Arial"/>
          <w:bCs/>
          <w:color w:val="0A4076"/>
          <w:sz w:val="20"/>
          <w:szCs w:val="20"/>
          <w:shd w:val="clear" w:color="auto" w:fill="FFFFFF"/>
        </w:rPr>
        <w:t>Praha</w:t>
      </w:r>
      <w:r w:rsidR="009207F9">
        <w:rPr>
          <w:rFonts w:ascii="Arial" w:hAnsi="Arial" w:cs="Arial"/>
          <w:bCs/>
          <w:color w:val="0A4076"/>
          <w:sz w:val="20"/>
          <w:szCs w:val="20"/>
          <w:shd w:val="clear" w:color="auto" w:fill="FFFFFF"/>
        </w:rPr>
        <w:t>,</w:t>
      </w:r>
      <w:r w:rsidR="00930B69" w:rsidRPr="00930B69">
        <w:rPr>
          <w:rFonts w:ascii="Arial" w:hAnsi="Arial" w:cs="Arial"/>
          <w:bCs/>
          <w:color w:val="0A4076"/>
          <w:sz w:val="20"/>
          <w:szCs w:val="20"/>
          <w:shd w:val="clear" w:color="auto" w:fill="FFFFFF"/>
        </w:rPr>
        <w:t xml:space="preserve"> </w:t>
      </w:r>
      <w:r w:rsidR="00C7232F">
        <w:rPr>
          <w:rFonts w:ascii="Arial" w:hAnsi="Arial" w:cs="Arial"/>
          <w:bCs/>
          <w:color w:val="0A4076"/>
          <w:sz w:val="20"/>
          <w:szCs w:val="20"/>
          <w:shd w:val="clear" w:color="auto" w:fill="FFFFFF"/>
        </w:rPr>
        <w:t>26</w:t>
      </w:r>
      <w:r w:rsidR="00930B69" w:rsidRPr="00930B69">
        <w:rPr>
          <w:rFonts w:ascii="Arial" w:hAnsi="Arial" w:cs="Arial"/>
          <w:bCs/>
          <w:color w:val="0A4076"/>
          <w:sz w:val="20"/>
          <w:szCs w:val="20"/>
          <w:shd w:val="clear" w:color="auto" w:fill="FFFFFF"/>
        </w:rPr>
        <w:t xml:space="preserve">. </w:t>
      </w:r>
      <w:r w:rsidR="00C7232F">
        <w:rPr>
          <w:rFonts w:ascii="Arial" w:hAnsi="Arial" w:cs="Arial"/>
          <w:bCs/>
          <w:color w:val="0A4076"/>
          <w:sz w:val="20"/>
          <w:szCs w:val="20"/>
          <w:shd w:val="clear" w:color="auto" w:fill="FFFFFF"/>
        </w:rPr>
        <w:t>června</w:t>
      </w:r>
      <w:r w:rsidR="00930B69" w:rsidRPr="00930B69">
        <w:rPr>
          <w:rFonts w:ascii="Arial" w:hAnsi="Arial" w:cs="Arial"/>
          <w:bCs/>
          <w:color w:val="0A4076"/>
          <w:sz w:val="20"/>
          <w:szCs w:val="20"/>
          <w:shd w:val="clear" w:color="auto" w:fill="FFFFFF"/>
        </w:rPr>
        <w:t xml:space="preserve"> 201</w:t>
      </w:r>
      <w:r>
        <w:rPr>
          <w:rFonts w:ascii="Arial" w:hAnsi="Arial" w:cs="Arial"/>
          <w:bCs/>
          <w:color w:val="0A4076"/>
          <w:sz w:val="20"/>
          <w:szCs w:val="20"/>
          <w:shd w:val="clear" w:color="auto" w:fill="FFFFFF"/>
        </w:rPr>
        <w:t>5</w:t>
      </w:r>
    </w:p>
    <w:p w:rsidR="008D7273" w:rsidRDefault="008D7273" w:rsidP="00C7232F">
      <w:pPr>
        <w:jc w:val="both"/>
        <w:rPr>
          <w:rFonts w:ascii="Segoe UI" w:hAnsi="Segoe UI" w:cs="Segoe UI"/>
          <w:b/>
          <w:bCs/>
          <w:color w:val="0A4076"/>
          <w:u w:val="single"/>
          <w:shd w:val="clear" w:color="auto" w:fill="FFFFFF"/>
        </w:rPr>
      </w:pPr>
    </w:p>
    <w:p w:rsidR="00C7232F" w:rsidRPr="00C7232F" w:rsidRDefault="00C7232F" w:rsidP="00C7232F">
      <w:pPr>
        <w:rPr>
          <w:rFonts w:ascii="Segoe UI" w:hAnsi="Segoe UI" w:cs="Segoe UI"/>
          <w:b/>
          <w:bCs/>
          <w:color w:val="0A4076"/>
          <w:u w:val="single"/>
          <w:shd w:val="clear" w:color="auto" w:fill="FFFFFF"/>
        </w:rPr>
      </w:pPr>
      <w:r w:rsidRPr="00C7232F">
        <w:rPr>
          <w:rFonts w:ascii="Segoe UI" w:hAnsi="Segoe UI" w:cs="Segoe UI"/>
          <w:b/>
          <w:bCs/>
          <w:color w:val="0A4076"/>
          <w:u w:val="single"/>
          <w:shd w:val="clear" w:color="auto" w:fill="FFFFFF"/>
        </w:rPr>
        <w:t>Eliška Bučková se stala patronkou Centra Anabell, chce pomáhat s osvětou v oblasti poruch příjmu potravy</w:t>
      </w:r>
    </w:p>
    <w:p w:rsidR="00C7232F" w:rsidRDefault="00C7232F" w:rsidP="00C7232F">
      <w:pPr>
        <w:jc w:val="both"/>
        <w:rPr>
          <w:shd w:val="clear" w:color="auto" w:fill="FFFFFF"/>
        </w:rPr>
      </w:pPr>
    </w:p>
    <w:p w:rsidR="00C7232F" w:rsidRPr="00C7232F" w:rsidRDefault="005A2C5E" w:rsidP="00C7232F">
      <w:pPr>
        <w:jc w:val="both"/>
        <w:rPr>
          <w:rFonts w:ascii="Arial" w:hAnsi="Arial"/>
          <w:b/>
          <w:color w:val="0A4076"/>
          <w:position w:val="14"/>
          <w:sz w:val="20"/>
          <w:szCs w:val="20"/>
          <w:shd w:val="clear" w:color="auto" w:fill="FFFFFF"/>
        </w:rPr>
      </w:pPr>
      <w:r>
        <w:rPr>
          <w:rFonts w:ascii="Arial" w:hAnsi="Arial"/>
          <w:b/>
          <w:color w:val="0A4076"/>
          <w:position w:val="14"/>
          <w:sz w:val="20"/>
          <w:szCs w:val="20"/>
          <w:shd w:val="clear" w:color="auto" w:fill="FFFFFF"/>
        </w:rPr>
        <w:t>„</w:t>
      </w:r>
      <w:r w:rsidR="00C7232F" w:rsidRPr="00C7232F">
        <w:rPr>
          <w:rFonts w:ascii="Arial" w:hAnsi="Arial"/>
          <w:b/>
          <w:color w:val="0A4076"/>
          <w:position w:val="14"/>
          <w:sz w:val="20"/>
          <w:szCs w:val="20"/>
          <w:shd w:val="clear" w:color="auto" w:fill="FFFFFF"/>
        </w:rPr>
        <w:t>Chtěla jsem být nejhubenější ze všech. Chtěla jsem to všem nandat, když o mně psali, že jsem tlustá. Čím víc lidí mi říkalo, že bych měla přibrat, myslela jsem si, že mi závidí a chtějí být jako já</w:t>
      </w:r>
      <w:r>
        <w:rPr>
          <w:rFonts w:ascii="Arial" w:hAnsi="Arial"/>
          <w:b/>
          <w:color w:val="0A4076"/>
          <w:position w:val="14"/>
          <w:sz w:val="20"/>
          <w:szCs w:val="20"/>
          <w:shd w:val="clear" w:color="auto" w:fill="FFFFFF"/>
        </w:rPr>
        <w:t>,“ ř</w:t>
      </w:r>
      <w:r w:rsidR="00C7232F" w:rsidRPr="00C7232F">
        <w:rPr>
          <w:rFonts w:ascii="Arial" w:hAnsi="Arial"/>
          <w:b/>
          <w:color w:val="0A4076"/>
          <w:position w:val="14"/>
          <w:sz w:val="20"/>
          <w:szCs w:val="20"/>
          <w:shd w:val="clear" w:color="auto" w:fill="FFFFFF"/>
        </w:rPr>
        <w:t xml:space="preserve">íká Česká Miss 2008 a modelka Eliška Bučková v osvětovém videoklipu Centra Anabell. Sama se s anorexií potýkala dva roky. </w:t>
      </w:r>
    </w:p>
    <w:p w:rsid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color w:val="0A4076"/>
          <w:position w:val="14"/>
          <w:sz w:val="20"/>
          <w:szCs w:val="20"/>
          <w:shd w:val="clear" w:color="auto" w:fill="FFFFFF"/>
        </w:rPr>
      </w:pPr>
      <w:r w:rsidRPr="00C7232F">
        <w:rPr>
          <w:rFonts w:ascii="Arial" w:hAnsi="Arial"/>
          <w:i/>
          <w:color w:val="0A4076"/>
          <w:position w:val="14"/>
          <w:sz w:val="20"/>
          <w:szCs w:val="20"/>
          <w:shd w:val="clear" w:color="auto" w:fill="FFFFFF"/>
        </w:rPr>
        <w:t>„Díky tomu, že jsem nejedla, tak jsem neměla žádnou energii, byla jsem unavená, podrážděná, neměla jsem žádnou fyzickou kondici, pořád jsem usínala, nikam do společnosti jsem nechodila, protože jsem věděla, že když někam půjdu, všichni tam budou jíst a pít, což já jsem nedělala,“</w:t>
      </w:r>
      <w:r w:rsidRPr="00C7232F">
        <w:rPr>
          <w:rFonts w:ascii="Arial" w:hAnsi="Arial"/>
          <w:color w:val="0A4076"/>
          <w:position w:val="14"/>
          <w:sz w:val="20"/>
          <w:szCs w:val="20"/>
          <w:shd w:val="clear" w:color="auto" w:fill="FFFFFF"/>
        </w:rPr>
        <w:t xml:space="preserve"> popisuje s odstupem </w:t>
      </w:r>
      <w:r w:rsidRPr="00C7232F">
        <w:rPr>
          <w:rFonts w:ascii="Arial" w:hAnsi="Arial"/>
          <w:b/>
          <w:color w:val="0A4076"/>
          <w:position w:val="14"/>
          <w:sz w:val="20"/>
          <w:szCs w:val="20"/>
          <w:shd w:val="clear" w:color="auto" w:fill="FFFFFF"/>
        </w:rPr>
        <w:t>Eliška Bučková</w:t>
      </w:r>
      <w:r w:rsidRPr="00C7232F">
        <w:rPr>
          <w:rFonts w:ascii="Arial" w:hAnsi="Arial"/>
          <w:color w:val="0A4076"/>
          <w:position w:val="14"/>
          <w:sz w:val="20"/>
          <w:szCs w:val="20"/>
          <w:shd w:val="clear" w:color="auto" w:fill="FFFFFF"/>
        </w:rPr>
        <w:t xml:space="preserve">, která se nakonec při svých 180 centimetrech dostala na váhu 49 kilogramů, ani přesto si však neuvědomovala, že je její počínání životu nebezpečné a že má nějaký problém: </w:t>
      </w:r>
      <w:r w:rsidRPr="00BC4C7D">
        <w:rPr>
          <w:rFonts w:ascii="Arial" w:hAnsi="Arial"/>
          <w:b/>
          <w:color w:val="0A4076"/>
          <w:position w:val="14"/>
          <w:sz w:val="20"/>
          <w:szCs w:val="20"/>
          <w:shd w:val="clear" w:color="auto" w:fill="FFFFFF"/>
        </w:rPr>
        <w:t>anorexii</w:t>
      </w:r>
      <w:r w:rsidRPr="00C7232F">
        <w:rPr>
          <w:rFonts w:ascii="Arial" w:hAnsi="Arial"/>
          <w:color w:val="0A4076"/>
          <w:position w:val="14"/>
          <w:sz w:val="20"/>
          <w:szCs w:val="20"/>
          <w:shd w:val="clear" w:color="auto" w:fill="FFFFFF"/>
        </w:rPr>
        <w:t>.</w:t>
      </w:r>
    </w:p>
    <w:p w:rsidR="00C7232F" w:rsidRDefault="00C7232F" w:rsidP="00C7232F">
      <w:pPr>
        <w:jc w:val="both"/>
        <w:rPr>
          <w:rFonts w:ascii="Arial" w:hAnsi="Arial"/>
          <w:color w:val="0A4076"/>
          <w:position w:val="14"/>
          <w:sz w:val="20"/>
          <w:szCs w:val="20"/>
          <w:shd w:val="clear" w:color="auto" w:fill="FFFFFF"/>
        </w:rPr>
      </w:pPr>
    </w:p>
    <w:p w:rsidR="00C7232F" w:rsidRDefault="00C7232F" w:rsidP="00C7232F">
      <w:p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Dnes již má Eliška Bučková nemoc za sebou, a proto se rozhodla být nápomocná druhým a stala se patronkou Centra Anabell, které již 13 let úspěšné pomáhá osobám s poruchou příjmu potravy a jejich blízkým. Spolupráce odstartovala vytvořením osvětového videoklipu.</w:t>
      </w:r>
    </w:p>
    <w:p w:rsidR="00C7232F" w:rsidRP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color w:val="0A4076"/>
          <w:position w:val="14"/>
          <w:sz w:val="20"/>
          <w:szCs w:val="20"/>
          <w:shd w:val="clear" w:color="auto" w:fill="FFFFFF"/>
        </w:rPr>
      </w:pPr>
      <w:r w:rsidRPr="00C7232F">
        <w:rPr>
          <w:rFonts w:ascii="Arial" w:hAnsi="Arial"/>
          <w:i/>
          <w:color w:val="0A4076"/>
          <w:position w:val="14"/>
          <w:sz w:val="20"/>
          <w:szCs w:val="20"/>
          <w:shd w:val="clear" w:color="auto" w:fill="FFFFFF"/>
        </w:rPr>
        <w:t>„Dlouho jsem přemýšlela, jakou nadaci bych chtěla aktivně podporovat. Když pak přišla nabídka ke spolupráci s Anabell, neváhala jsem ani minutu,“</w:t>
      </w:r>
      <w:r w:rsidRPr="00C7232F">
        <w:rPr>
          <w:rFonts w:ascii="Arial" w:hAnsi="Arial"/>
          <w:color w:val="0A4076"/>
          <w:position w:val="14"/>
          <w:sz w:val="20"/>
          <w:szCs w:val="20"/>
          <w:shd w:val="clear" w:color="auto" w:fill="FFFFFF"/>
        </w:rPr>
        <w:t xml:space="preserve"> říká Česká Miss z roku 2008 Eliška Bučková. </w:t>
      </w:r>
      <w:r w:rsidRPr="00C7232F">
        <w:rPr>
          <w:rFonts w:ascii="Arial" w:hAnsi="Arial"/>
          <w:i/>
          <w:color w:val="0A4076"/>
          <w:position w:val="14"/>
          <w:sz w:val="20"/>
          <w:szCs w:val="20"/>
          <w:shd w:val="clear" w:color="auto" w:fill="FFFFFF"/>
        </w:rPr>
        <w:t>„Není to jenom o tom, že podporuji dobrou věc, protože jsem přesvědčená, že v Anabell dělají svoji práci dobře a je potřebná, ale především jsem si sama poruchou příjmu potravy prošla a vím, jak závažná nemoc to je.“</w:t>
      </w:r>
    </w:p>
    <w:p w:rsid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 xml:space="preserve">Na první pohled krásná a úspěšná. Málokoho by napadlo, že může mít </w:t>
      </w:r>
      <w:r w:rsidR="00BC4C7D">
        <w:rPr>
          <w:rFonts w:ascii="Arial" w:hAnsi="Arial"/>
          <w:color w:val="0A4076"/>
          <w:position w:val="14"/>
          <w:sz w:val="20"/>
          <w:szCs w:val="20"/>
          <w:shd w:val="clear" w:color="auto" w:fill="FFFFFF"/>
        </w:rPr>
        <w:t xml:space="preserve">psychický </w:t>
      </w:r>
      <w:r w:rsidRPr="00C7232F">
        <w:rPr>
          <w:rFonts w:ascii="Arial" w:hAnsi="Arial"/>
          <w:color w:val="0A4076"/>
          <w:position w:val="14"/>
          <w:sz w:val="20"/>
          <w:szCs w:val="20"/>
          <w:shd w:val="clear" w:color="auto" w:fill="FFFFFF"/>
        </w:rPr>
        <w:t>problém. Případ Elišky Bučkové nicméně ukazuje, že poruchy příjmu potravy si nevybírají</w:t>
      </w:r>
      <w:r w:rsidRPr="00C7232F">
        <w:rPr>
          <w:rFonts w:ascii="Arial" w:hAnsi="Arial"/>
          <w:i/>
          <w:color w:val="0A4076"/>
          <w:position w:val="14"/>
          <w:sz w:val="20"/>
          <w:szCs w:val="20"/>
          <w:shd w:val="clear" w:color="auto" w:fill="FFFFFF"/>
        </w:rPr>
        <w:t>. „Dlouho jsem si kladla otázku, proč jsem si tím musela projít. Já holka z Moravy, která nikdy předtím</w:t>
      </w:r>
      <w:r w:rsidR="00BC4C7D">
        <w:rPr>
          <w:rFonts w:ascii="Arial" w:hAnsi="Arial"/>
          <w:i/>
          <w:color w:val="0A4076"/>
          <w:position w:val="14"/>
          <w:sz w:val="20"/>
          <w:szCs w:val="20"/>
          <w:shd w:val="clear" w:color="auto" w:fill="FFFFFF"/>
        </w:rPr>
        <w:t xml:space="preserve"> </w:t>
      </w:r>
      <w:r w:rsidRPr="00C7232F">
        <w:rPr>
          <w:rFonts w:ascii="Arial" w:hAnsi="Arial"/>
          <w:i/>
          <w:color w:val="0A4076"/>
          <w:position w:val="14"/>
          <w:sz w:val="20"/>
          <w:szCs w:val="20"/>
          <w:shd w:val="clear" w:color="auto" w:fill="FFFFFF"/>
        </w:rPr>
        <w:t>nedržel</w:t>
      </w:r>
      <w:r w:rsidR="005A2C5E">
        <w:rPr>
          <w:rFonts w:ascii="Arial" w:hAnsi="Arial"/>
          <w:i/>
          <w:color w:val="0A4076"/>
          <w:position w:val="14"/>
          <w:sz w:val="20"/>
          <w:szCs w:val="20"/>
          <w:shd w:val="clear" w:color="auto" w:fill="FFFFFF"/>
        </w:rPr>
        <w:t>a</w:t>
      </w:r>
      <w:r w:rsidR="00BC4C7D">
        <w:rPr>
          <w:rFonts w:ascii="Arial" w:hAnsi="Arial"/>
          <w:i/>
          <w:color w:val="0A4076"/>
          <w:position w:val="14"/>
          <w:sz w:val="20"/>
          <w:szCs w:val="20"/>
          <w:shd w:val="clear" w:color="auto" w:fill="FFFFFF"/>
        </w:rPr>
        <w:t xml:space="preserve"> diety, neřešila kalorie</w:t>
      </w:r>
      <w:r w:rsidRPr="00C7232F">
        <w:rPr>
          <w:rFonts w:ascii="Arial" w:hAnsi="Arial"/>
          <w:i/>
          <w:color w:val="0A4076"/>
          <w:position w:val="14"/>
          <w:sz w:val="20"/>
          <w:szCs w:val="20"/>
          <w:shd w:val="clear" w:color="auto" w:fill="FFFFFF"/>
        </w:rPr>
        <w:t>. Dnes si říkám, že možná právě proto, abych mohla pomoct dalším dívkám a ženám a nynějším nebo budoucím kolegyním, které mají vzor v modelkách a trápí se hlady, aby vypadaly jako ony,“</w:t>
      </w:r>
      <w:r w:rsidRPr="00C7232F">
        <w:rPr>
          <w:rFonts w:ascii="Arial" w:hAnsi="Arial"/>
          <w:color w:val="0A4076"/>
          <w:position w:val="14"/>
          <w:sz w:val="20"/>
          <w:szCs w:val="20"/>
          <w:shd w:val="clear" w:color="auto" w:fill="FFFFFF"/>
        </w:rPr>
        <w:t xml:space="preserve"> vysvětluje Eliška Bučková.</w:t>
      </w:r>
    </w:p>
    <w:p w:rsidR="00C7232F" w:rsidRDefault="00C7232F" w:rsidP="00C7232F">
      <w:pPr>
        <w:jc w:val="both"/>
        <w:rPr>
          <w:rFonts w:ascii="Arial" w:hAnsi="Arial"/>
          <w:color w:val="0A4076"/>
          <w:position w:val="14"/>
          <w:sz w:val="20"/>
          <w:szCs w:val="20"/>
          <w:shd w:val="clear" w:color="auto" w:fill="FFFFFF"/>
        </w:rPr>
      </w:pPr>
    </w:p>
    <w:p w:rsidR="00C7232F" w:rsidRDefault="00C7232F" w:rsidP="00C7232F">
      <w:p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V tříminutovém videoklipu, který je doplněn ilustračními záběry</w:t>
      </w:r>
      <w:r w:rsidR="00BC4C7D">
        <w:rPr>
          <w:rFonts w:ascii="Arial" w:hAnsi="Arial"/>
          <w:color w:val="0A4076"/>
          <w:position w:val="14"/>
          <w:sz w:val="20"/>
          <w:szCs w:val="20"/>
          <w:shd w:val="clear" w:color="auto" w:fill="FFFFFF"/>
        </w:rPr>
        <w:t xml:space="preserve"> ze života s nebezpečnou anorexií</w:t>
      </w:r>
      <w:r w:rsidRPr="00C7232F">
        <w:rPr>
          <w:rFonts w:ascii="Arial" w:hAnsi="Arial"/>
          <w:color w:val="0A4076"/>
          <w:position w:val="14"/>
          <w:sz w:val="20"/>
          <w:szCs w:val="20"/>
          <w:shd w:val="clear" w:color="auto" w:fill="FFFFFF"/>
        </w:rPr>
        <w:t>, Eliška Bučková vypráví svůj strastiplný příběh, aby varovala nejen mladé dívky, ale i jejich rodiče nebo pedagogy a kamarády.</w:t>
      </w:r>
    </w:p>
    <w:p w:rsidR="00C7232F" w:rsidRP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b/>
          <w:color w:val="0A4076"/>
          <w:position w:val="14"/>
          <w:sz w:val="20"/>
          <w:szCs w:val="20"/>
          <w:shd w:val="clear" w:color="auto" w:fill="FFFFFF"/>
        </w:rPr>
      </w:pPr>
      <w:r w:rsidRPr="00C7232F">
        <w:rPr>
          <w:rFonts w:ascii="Arial" w:hAnsi="Arial"/>
          <w:b/>
          <w:color w:val="0A4076"/>
          <w:position w:val="14"/>
          <w:sz w:val="20"/>
          <w:szCs w:val="20"/>
          <w:shd w:val="clear" w:color="auto" w:fill="FFFFFF"/>
        </w:rPr>
        <w:t>Videoklip Centra Anabell si klade hned několik cílů:</w:t>
      </w:r>
    </w:p>
    <w:p w:rsidR="00C7232F" w:rsidRPr="00C7232F" w:rsidRDefault="00C7232F" w:rsidP="00C7232F">
      <w:pPr>
        <w:pStyle w:val="Odstavecseseznamem"/>
        <w:numPr>
          <w:ilvl w:val="0"/>
          <w:numId w:val="2"/>
        </w:numPr>
        <w:spacing w:after="160" w:line="259" w:lineRule="auto"/>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Zvýšit informovanost veřejnosti o poruchách příjmu potravy</w:t>
      </w:r>
    </w:p>
    <w:p w:rsidR="00C7232F" w:rsidRPr="00C7232F" w:rsidRDefault="00C7232F" w:rsidP="00C7232F">
      <w:pPr>
        <w:pStyle w:val="Odstavecseseznamem"/>
        <w:numPr>
          <w:ilvl w:val="0"/>
          <w:numId w:val="2"/>
        </w:numPr>
        <w:spacing w:after="160" w:line="259" w:lineRule="auto"/>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lastRenderedPageBreak/>
        <w:t>Zvýšit informovanost o aktivitách a nabízené pomoci Centra Anabell, které pomáhá osobám s poruchou příjmu potravy a jejich blízkým</w:t>
      </w:r>
    </w:p>
    <w:p w:rsidR="00C7232F" w:rsidRPr="00C7232F" w:rsidRDefault="00C7232F" w:rsidP="00C7232F">
      <w:pPr>
        <w:pStyle w:val="Odstavecseseznamem"/>
        <w:numPr>
          <w:ilvl w:val="0"/>
          <w:numId w:val="2"/>
        </w:numPr>
        <w:spacing w:after="160" w:line="259" w:lineRule="auto"/>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Upozornit na to, že anorexie a bulimie si nevybírají a mohou se týkat bez výjimky každého</w:t>
      </w:r>
    </w:p>
    <w:p w:rsidR="00C7232F" w:rsidRDefault="00C7232F" w:rsidP="00C7232F">
      <w:pPr>
        <w:pStyle w:val="Odstavecseseznamem"/>
        <w:numPr>
          <w:ilvl w:val="0"/>
          <w:numId w:val="2"/>
        </w:numPr>
        <w:spacing w:after="160" w:line="259" w:lineRule="auto"/>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Oslovit nové donátory Centra Anabell</w:t>
      </w:r>
    </w:p>
    <w:p w:rsidR="00C7232F" w:rsidRPr="00C7232F" w:rsidRDefault="00C7232F" w:rsidP="00C7232F">
      <w:pPr>
        <w:pStyle w:val="Odstavecseseznamem"/>
        <w:spacing w:after="160" w:line="259" w:lineRule="auto"/>
        <w:jc w:val="both"/>
        <w:rPr>
          <w:rFonts w:ascii="Arial" w:hAnsi="Arial"/>
          <w:color w:val="0A4076"/>
          <w:position w:val="14"/>
          <w:sz w:val="20"/>
          <w:szCs w:val="20"/>
          <w:shd w:val="clear" w:color="auto" w:fill="FFFFFF"/>
        </w:rPr>
      </w:pPr>
    </w:p>
    <w:p w:rsidR="00C7232F" w:rsidRDefault="00C7232F" w:rsidP="00C7232F">
      <w:p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 xml:space="preserve">Osvětový videoklip s Eliškou Bučkovou v hlavní roli je umístěn na profilu YouToube Centra Anabell </w:t>
      </w:r>
      <w:hyperlink r:id="rId8" w:history="1">
        <w:r w:rsidRPr="00C7232F">
          <w:rPr>
            <w:rFonts w:ascii="Arial" w:hAnsi="Arial"/>
            <w:b/>
            <w:color w:val="0A4076"/>
            <w:position w:val="14"/>
            <w:sz w:val="20"/>
            <w:szCs w:val="20"/>
            <w:shd w:val="clear" w:color="auto" w:fill="FFFFFF"/>
          </w:rPr>
          <w:t>www.youtube.com/anabellcz</w:t>
        </w:r>
      </w:hyperlink>
      <w:r w:rsidR="005A2C5E">
        <w:rPr>
          <w:rFonts w:ascii="Arial" w:hAnsi="Arial"/>
          <w:color w:val="0A4076"/>
          <w:position w:val="14"/>
          <w:sz w:val="20"/>
          <w:szCs w:val="20"/>
          <w:shd w:val="clear" w:color="auto" w:fill="FFFFFF"/>
        </w:rPr>
        <w:t xml:space="preserve"> a</w:t>
      </w:r>
      <w:r w:rsidRPr="00C7232F">
        <w:rPr>
          <w:rFonts w:ascii="Arial" w:hAnsi="Arial"/>
          <w:color w:val="0A4076"/>
          <w:position w:val="14"/>
          <w:sz w:val="20"/>
          <w:szCs w:val="20"/>
          <w:shd w:val="clear" w:color="auto" w:fill="FFFFFF"/>
        </w:rPr>
        <w:t xml:space="preserve"> bude publikován na sociálních sítích</w:t>
      </w:r>
      <w:r w:rsidR="005A2C5E">
        <w:rPr>
          <w:rFonts w:ascii="Arial" w:hAnsi="Arial"/>
          <w:color w:val="0A4076"/>
          <w:position w:val="14"/>
          <w:sz w:val="20"/>
          <w:szCs w:val="20"/>
          <w:shd w:val="clear" w:color="auto" w:fill="FFFFFF"/>
        </w:rPr>
        <w:t xml:space="preserve">. </w:t>
      </w:r>
      <w:r w:rsidRPr="00C7232F">
        <w:rPr>
          <w:rFonts w:ascii="Arial" w:hAnsi="Arial"/>
          <w:color w:val="0A4076"/>
          <w:position w:val="14"/>
          <w:sz w:val="20"/>
          <w:szCs w:val="20"/>
          <w:shd w:val="clear" w:color="auto" w:fill="FFFFFF"/>
        </w:rPr>
        <w:t xml:space="preserve">Centrum Anabell by ho také rádo umístilo na televizní obrazovky základních a středních škol a nemocnic, </w:t>
      </w:r>
      <w:r w:rsidR="005A2C5E" w:rsidRPr="00C7232F">
        <w:rPr>
          <w:rFonts w:ascii="Arial" w:hAnsi="Arial"/>
          <w:color w:val="0A4076"/>
          <w:position w:val="14"/>
          <w:sz w:val="20"/>
          <w:szCs w:val="20"/>
          <w:shd w:val="clear" w:color="auto" w:fill="FFFFFF"/>
        </w:rPr>
        <w:t xml:space="preserve">kde </w:t>
      </w:r>
      <w:r w:rsidRPr="00C7232F">
        <w:rPr>
          <w:rFonts w:ascii="Arial" w:hAnsi="Arial"/>
          <w:color w:val="0A4076"/>
          <w:position w:val="14"/>
          <w:sz w:val="20"/>
          <w:szCs w:val="20"/>
          <w:shd w:val="clear" w:color="auto" w:fill="FFFFFF"/>
        </w:rPr>
        <w:t>právě může oslovit skupinu ohroženou poruchami příjmu potravy, bude použit k osvětové činnosti</w:t>
      </w:r>
      <w:r w:rsidR="00BC4C7D">
        <w:rPr>
          <w:rFonts w:ascii="Arial" w:hAnsi="Arial"/>
          <w:color w:val="0A4076"/>
          <w:position w:val="14"/>
          <w:sz w:val="20"/>
          <w:szCs w:val="20"/>
          <w:shd w:val="clear" w:color="auto" w:fill="FFFFFF"/>
        </w:rPr>
        <w:t>, ale i oslovení nových donátorů.</w:t>
      </w:r>
    </w:p>
    <w:p w:rsidR="00C7232F" w:rsidRP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b/>
          <w:color w:val="0A4076"/>
          <w:position w:val="14"/>
          <w:sz w:val="20"/>
          <w:szCs w:val="20"/>
          <w:shd w:val="clear" w:color="auto" w:fill="FFFFFF"/>
        </w:rPr>
      </w:pPr>
      <w:r w:rsidRPr="00C7232F">
        <w:rPr>
          <w:rFonts w:ascii="Arial" w:hAnsi="Arial"/>
          <w:i/>
          <w:color w:val="0A4076"/>
          <w:position w:val="14"/>
          <w:sz w:val="20"/>
          <w:szCs w:val="20"/>
          <w:shd w:val="clear" w:color="auto" w:fill="FFFFFF"/>
        </w:rPr>
        <w:t>„Velice si spolupráce s Eliškou Bučkovou vážíme a doufáme, že nám pomůže k větší informovanosti o</w:t>
      </w:r>
      <w:r w:rsidR="009C7D6C">
        <w:rPr>
          <w:rFonts w:ascii="Arial" w:hAnsi="Arial"/>
          <w:i/>
          <w:color w:val="0A4076"/>
          <w:position w:val="14"/>
          <w:sz w:val="20"/>
          <w:szCs w:val="20"/>
          <w:shd w:val="clear" w:color="auto" w:fill="FFFFFF"/>
        </w:rPr>
        <w:t xml:space="preserve"> rizi</w:t>
      </w:r>
      <w:r w:rsidR="005A2C5E">
        <w:rPr>
          <w:rFonts w:ascii="Arial" w:hAnsi="Arial"/>
          <w:i/>
          <w:color w:val="0A4076"/>
          <w:position w:val="14"/>
          <w:sz w:val="20"/>
          <w:szCs w:val="20"/>
          <w:shd w:val="clear" w:color="auto" w:fill="FFFFFF"/>
        </w:rPr>
        <w:t>cích</w:t>
      </w:r>
      <w:bookmarkStart w:id="0" w:name="_GoBack"/>
      <w:bookmarkEnd w:id="0"/>
      <w:r w:rsidR="009C7D6C">
        <w:rPr>
          <w:rFonts w:ascii="Arial" w:hAnsi="Arial"/>
          <w:i/>
          <w:color w:val="0A4076"/>
          <w:position w:val="14"/>
          <w:sz w:val="20"/>
          <w:szCs w:val="20"/>
          <w:shd w:val="clear" w:color="auto" w:fill="FFFFFF"/>
        </w:rPr>
        <w:t xml:space="preserve"> poruch</w:t>
      </w:r>
      <w:r w:rsidRPr="00C7232F">
        <w:rPr>
          <w:rFonts w:ascii="Arial" w:hAnsi="Arial"/>
          <w:i/>
          <w:color w:val="0A4076"/>
          <w:position w:val="14"/>
          <w:sz w:val="20"/>
          <w:szCs w:val="20"/>
          <w:shd w:val="clear" w:color="auto" w:fill="FFFFFF"/>
        </w:rPr>
        <w:t xml:space="preserve"> příjmu potra</w:t>
      </w:r>
      <w:r w:rsidR="00BC4C7D">
        <w:rPr>
          <w:rFonts w:ascii="Arial" w:hAnsi="Arial"/>
          <w:i/>
          <w:color w:val="0A4076"/>
          <w:position w:val="14"/>
          <w:sz w:val="20"/>
          <w:szCs w:val="20"/>
          <w:shd w:val="clear" w:color="auto" w:fill="FFFFFF"/>
        </w:rPr>
        <w:t>vy</w:t>
      </w:r>
      <w:r w:rsidRPr="00C7232F">
        <w:rPr>
          <w:rFonts w:ascii="Arial" w:hAnsi="Arial"/>
          <w:i/>
          <w:color w:val="0A4076"/>
          <w:position w:val="14"/>
          <w:sz w:val="20"/>
          <w:szCs w:val="20"/>
          <w:shd w:val="clear" w:color="auto" w:fill="FFFFFF"/>
        </w:rPr>
        <w:t xml:space="preserve"> a především o podpoře, kterou nemocným a jejich blízkým nabízíme. Anorexie a bulimie jsou stále tabuizovány</w:t>
      </w:r>
      <w:r w:rsidR="009C7D6C">
        <w:rPr>
          <w:rFonts w:ascii="Arial" w:hAnsi="Arial"/>
          <w:i/>
          <w:color w:val="0A4076"/>
          <w:position w:val="14"/>
          <w:sz w:val="20"/>
          <w:szCs w:val="20"/>
          <w:shd w:val="clear" w:color="auto" w:fill="FFFFFF"/>
        </w:rPr>
        <w:t xml:space="preserve">, jedná se </w:t>
      </w:r>
      <w:r w:rsidR="009C7D6C" w:rsidRPr="009C7D6C">
        <w:rPr>
          <w:rFonts w:ascii="Arial" w:hAnsi="Arial"/>
          <w:i/>
          <w:color w:val="0A4076"/>
          <w:position w:val="14"/>
          <w:sz w:val="20"/>
          <w:szCs w:val="20"/>
          <w:shd w:val="clear" w:color="auto" w:fill="FFFFFF"/>
        </w:rPr>
        <w:t>o</w:t>
      </w:r>
      <w:r w:rsidRPr="009C7D6C">
        <w:rPr>
          <w:rFonts w:ascii="Arial" w:hAnsi="Arial"/>
          <w:i/>
          <w:color w:val="0A4076"/>
          <w:position w:val="14"/>
          <w:sz w:val="20"/>
          <w:szCs w:val="20"/>
          <w:shd w:val="clear" w:color="auto" w:fill="FFFFFF"/>
        </w:rPr>
        <w:t xml:space="preserve"> společensky neatraktivní témata, </w:t>
      </w:r>
      <w:r w:rsidR="009C7D6C" w:rsidRPr="009C7D6C">
        <w:rPr>
          <w:rFonts w:ascii="Arial" w:hAnsi="Arial"/>
          <w:i/>
          <w:color w:val="0A4076"/>
          <w:position w:val="14"/>
          <w:sz w:val="20"/>
          <w:szCs w:val="20"/>
          <w:shd w:val="clear" w:color="auto" w:fill="FFFFFF"/>
        </w:rPr>
        <w:t xml:space="preserve">rádi bychom díky propojení se známou tváří v podobě </w:t>
      </w:r>
      <w:r w:rsidR="00264CC9">
        <w:rPr>
          <w:rFonts w:ascii="Arial" w:hAnsi="Arial"/>
          <w:i/>
          <w:color w:val="0A4076"/>
          <w:position w:val="14"/>
          <w:sz w:val="20"/>
          <w:szCs w:val="20"/>
          <w:shd w:val="clear" w:color="auto" w:fill="FFFFFF"/>
        </w:rPr>
        <w:t>Elišky Bučkové tyto mýty zbořili</w:t>
      </w:r>
      <w:r w:rsidR="009C7D6C" w:rsidRPr="009C7D6C">
        <w:rPr>
          <w:rFonts w:ascii="Arial" w:hAnsi="Arial"/>
          <w:i/>
          <w:color w:val="0A4076"/>
          <w:position w:val="14"/>
          <w:sz w:val="20"/>
          <w:szCs w:val="20"/>
          <w:shd w:val="clear" w:color="auto" w:fill="FFFFFF"/>
        </w:rPr>
        <w:t>,</w:t>
      </w:r>
      <w:r w:rsidRPr="009C7D6C">
        <w:rPr>
          <w:rFonts w:ascii="Arial" w:hAnsi="Arial"/>
          <w:i/>
          <w:color w:val="0A4076"/>
          <w:position w:val="14"/>
          <w:sz w:val="20"/>
          <w:szCs w:val="20"/>
          <w:shd w:val="clear" w:color="auto" w:fill="FFFFFF"/>
        </w:rPr>
        <w:t>“</w:t>
      </w:r>
      <w:r w:rsidRPr="00C7232F">
        <w:rPr>
          <w:rFonts w:ascii="Arial" w:hAnsi="Arial"/>
          <w:color w:val="0A4076"/>
          <w:position w:val="14"/>
          <w:sz w:val="20"/>
          <w:szCs w:val="20"/>
          <w:shd w:val="clear" w:color="auto" w:fill="FFFFFF"/>
        </w:rPr>
        <w:t xml:space="preserve"> říká</w:t>
      </w:r>
      <w:r>
        <w:rPr>
          <w:rFonts w:ascii="Arial" w:hAnsi="Arial"/>
          <w:color w:val="0A4076"/>
          <w:position w:val="14"/>
          <w:sz w:val="20"/>
          <w:szCs w:val="20"/>
          <w:shd w:val="clear" w:color="auto" w:fill="FFFFFF"/>
        </w:rPr>
        <w:t xml:space="preserve"> </w:t>
      </w:r>
      <w:r w:rsidRPr="00C7232F">
        <w:rPr>
          <w:rFonts w:ascii="Arial" w:hAnsi="Arial"/>
          <w:b/>
          <w:color w:val="0A4076"/>
          <w:position w:val="14"/>
          <w:sz w:val="20"/>
          <w:szCs w:val="20"/>
          <w:shd w:val="clear" w:color="auto" w:fill="FFFFFF"/>
        </w:rPr>
        <w:t>PhDr. Ing. Jana Sladká, ředitelka a zakladatelka Centra Anabell.</w:t>
      </w:r>
    </w:p>
    <w:p w:rsid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Tvorby videoklipu se bez nároku na honorář ujalo liberecké studio Noma Art. „</w:t>
      </w:r>
      <w:r w:rsidRPr="00C7232F">
        <w:rPr>
          <w:rFonts w:ascii="Arial" w:hAnsi="Arial"/>
          <w:i/>
          <w:color w:val="0A4076"/>
          <w:position w:val="14"/>
          <w:sz w:val="20"/>
          <w:szCs w:val="20"/>
          <w:shd w:val="clear" w:color="auto" w:fill="FFFFFF"/>
        </w:rPr>
        <w:t>Centrum Anabell bojuje za ušlechtilý cíl a my jsme rádi, že jsme prostřednictvím tohoto videoklipu mohli stát po jejich boku. Vytvořením videoklipu, kde Eliška Bučková velmi otevřeně hovoří o anorexii, kterou si prošla, Centru Anabell, doufejme, pomůžeme válku s poruchami příjmu potravy a předsudky s nimi spojenými vyhrát,“</w:t>
      </w:r>
      <w:r w:rsidRPr="00C7232F">
        <w:rPr>
          <w:rFonts w:ascii="Arial" w:hAnsi="Arial"/>
          <w:color w:val="0A4076"/>
          <w:position w:val="14"/>
          <w:sz w:val="20"/>
          <w:szCs w:val="20"/>
          <w:shd w:val="clear" w:color="auto" w:fill="FFFFFF"/>
        </w:rPr>
        <w:t xml:space="preserve"> vysvětlují Norbert Šerfeze s Markem Turnhöferem z Noma Art. Záběry s Eliškou Bučkovou se natáčely v ateliéru v pražském AP Fotostudiu.</w:t>
      </w:r>
    </w:p>
    <w:p w:rsid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Přestože má za sebou modelka Eliška Bučková nespočet vystupování před kamerou, natáčení pro Centrum Anabell pro n</w:t>
      </w:r>
      <w:r w:rsidR="00264CC9">
        <w:rPr>
          <w:rFonts w:ascii="Arial" w:hAnsi="Arial"/>
          <w:color w:val="0A4076"/>
          <w:position w:val="14"/>
          <w:sz w:val="20"/>
          <w:szCs w:val="20"/>
          <w:shd w:val="clear" w:color="auto" w:fill="FFFFFF"/>
        </w:rPr>
        <w:t>i</w:t>
      </w:r>
      <w:r w:rsidRPr="00C7232F">
        <w:rPr>
          <w:rFonts w:ascii="Arial" w:hAnsi="Arial"/>
          <w:color w:val="0A4076"/>
          <w:position w:val="14"/>
          <w:sz w:val="20"/>
          <w:szCs w:val="20"/>
          <w:shd w:val="clear" w:color="auto" w:fill="FFFFFF"/>
        </w:rPr>
        <w:t xml:space="preserve"> nebylo vůbec jednoduché. </w:t>
      </w:r>
      <w:r w:rsidRPr="00C7232F">
        <w:rPr>
          <w:rFonts w:ascii="Arial" w:hAnsi="Arial"/>
          <w:i/>
          <w:color w:val="0A4076"/>
          <w:position w:val="14"/>
          <w:sz w:val="20"/>
          <w:szCs w:val="20"/>
          <w:shd w:val="clear" w:color="auto" w:fill="FFFFFF"/>
        </w:rPr>
        <w:t>„Jsem zvyklá natáčet reklamy, klipy, upoutávací videa, ke kterým dostanu předem daný scénář, ale mluvit o nejtěžším období mého života, o problému, za který se stydím a který mi toho tolik vzal, nebylo jednoduché,“</w:t>
      </w:r>
      <w:r w:rsidRPr="00C7232F">
        <w:rPr>
          <w:rFonts w:ascii="Arial" w:hAnsi="Arial"/>
          <w:color w:val="0A4076"/>
          <w:position w:val="14"/>
          <w:sz w:val="20"/>
          <w:szCs w:val="20"/>
          <w:shd w:val="clear" w:color="auto" w:fill="FFFFFF"/>
        </w:rPr>
        <w:t xml:space="preserve"> přiznává Eliška Bučková. </w:t>
      </w:r>
      <w:r w:rsidRPr="00C7232F">
        <w:rPr>
          <w:rFonts w:ascii="Arial" w:hAnsi="Arial"/>
          <w:i/>
          <w:color w:val="0A4076"/>
          <w:position w:val="14"/>
          <w:sz w:val="20"/>
          <w:szCs w:val="20"/>
          <w:shd w:val="clear" w:color="auto" w:fill="FFFFFF"/>
        </w:rPr>
        <w:t>„Ale to, že si člověk přizná problém, to je první velký krok k uzdravení a já jsem se rozhodla, že chci tímto způsobem dodat odvahu ostatním dívkám, ačkoliv jsem věděla, že to budou média rozmazávat a ponese se to se mnou možná už navždy. Nepřeji nikomu na světě, aby se stal obětí anorexie nebo bulimie, neumíte si ani představit, jak strašně se člověk cítí a jak ničí sám sebe, potažmo své blízké.“</w:t>
      </w:r>
    </w:p>
    <w:p w:rsid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Spoluprací s Centrem Anabell a tím, že se stala jeho patronkou, se chce Eliška Bučková přičinit, že se bude o poruchách příjmu potravy více mluvit. „</w:t>
      </w:r>
      <w:r w:rsidRPr="00C7232F">
        <w:rPr>
          <w:rFonts w:ascii="Arial" w:hAnsi="Arial"/>
          <w:i/>
          <w:color w:val="0A4076"/>
          <w:position w:val="14"/>
          <w:sz w:val="20"/>
          <w:szCs w:val="20"/>
          <w:shd w:val="clear" w:color="auto" w:fill="FFFFFF"/>
        </w:rPr>
        <w:t xml:space="preserve">Lidé musí pochopit, o jak vážný problém u dívek jde. Aby každý, když se řekne anorexie, pocítil hrozbu a strach, ne pouze pohrdání a klepání si na čelo s tím, že modelky jsou hloupé,“ </w:t>
      </w:r>
      <w:r w:rsidRPr="00C7232F">
        <w:rPr>
          <w:rFonts w:ascii="Arial" w:hAnsi="Arial"/>
          <w:color w:val="0A4076"/>
          <w:position w:val="14"/>
          <w:sz w:val="20"/>
          <w:szCs w:val="20"/>
          <w:shd w:val="clear" w:color="auto" w:fill="FFFFFF"/>
        </w:rPr>
        <w:t>říká Eliška Bučková, která pravidelně dostává řadu e-mailů a dopisů od děvčat, které se potýkají s anorexií nebo bulimií, ale i od jejich rodičů a parterů. V nich prosí již vyléčenou m</w:t>
      </w:r>
      <w:r w:rsidR="00E617D7">
        <w:rPr>
          <w:rFonts w:ascii="Arial" w:hAnsi="Arial"/>
          <w:color w:val="0A4076"/>
          <w:position w:val="14"/>
          <w:sz w:val="20"/>
          <w:szCs w:val="20"/>
          <w:shd w:val="clear" w:color="auto" w:fill="FFFFFF"/>
        </w:rPr>
        <w:t>odelku o radu, podporu a pomoc.</w:t>
      </w:r>
    </w:p>
    <w:p w:rsid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color w:val="0A4076"/>
          <w:position w:val="14"/>
          <w:sz w:val="20"/>
          <w:szCs w:val="20"/>
          <w:shd w:val="clear" w:color="auto" w:fill="FFFFFF"/>
        </w:rPr>
      </w:pPr>
      <w:r w:rsidRPr="00C7232F">
        <w:rPr>
          <w:rFonts w:ascii="Arial" w:hAnsi="Arial"/>
          <w:i/>
          <w:color w:val="0A4076"/>
          <w:position w:val="14"/>
          <w:sz w:val="20"/>
          <w:szCs w:val="20"/>
          <w:shd w:val="clear" w:color="auto" w:fill="FFFFFF"/>
        </w:rPr>
        <w:t>„Já sama si pochopitelně radit netroufám, je to straš</w:t>
      </w:r>
      <w:r w:rsidR="00E617D7">
        <w:rPr>
          <w:rFonts w:ascii="Arial" w:hAnsi="Arial"/>
          <w:i/>
          <w:color w:val="0A4076"/>
          <w:position w:val="14"/>
          <w:sz w:val="20"/>
          <w:szCs w:val="20"/>
          <w:shd w:val="clear" w:color="auto" w:fill="FFFFFF"/>
        </w:rPr>
        <w:t xml:space="preserve">ně tenký led, kdy cokoliv může </w:t>
      </w:r>
      <w:r w:rsidRPr="00C7232F">
        <w:rPr>
          <w:rFonts w:ascii="Arial" w:hAnsi="Arial"/>
          <w:i/>
          <w:color w:val="0A4076"/>
          <w:position w:val="14"/>
          <w:sz w:val="20"/>
          <w:szCs w:val="20"/>
          <w:shd w:val="clear" w:color="auto" w:fill="FFFFFF"/>
        </w:rPr>
        <w:t>vyznít kontraproduktivně. Proto jsem ráda, že mohu kohokoliv s klidným svědomím nasměrovat do Cen</w:t>
      </w:r>
      <w:r w:rsidR="00E617D7">
        <w:rPr>
          <w:rFonts w:ascii="Arial" w:hAnsi="Arial"/>
          <w:i/>
          <w:color w:val="0A4076"/>
          <w:position w:val="14"/>
          <w:sz w:val="20"/>
          <w:szCs w:val="20"/>
          <w:shd w:val="clear" w:color="auto" w:fill="FFFFFF"/>
        </w:rPr>
        <w:t>tra Anabell, kde je tým odborníků</w:t>
      </w:r>
      <w:r w:rsidRPr="00C7232F">
        <w:rPr>
          <w:rFonts w:ascii="Arial" w:hAnsi="Arial"/>
          <w:i/>
          <w:color w:val="0A4076"/>
          <w:position w:val="14"/>
          <w:sz w:val="20"/>
          <w:szCs w:val="20"/>
          <w:shd w:val="clear" w:color="auto" w:fill="FFFFFF"/>
        </w:rPr>
        <w:t xml:space="preserve"> z oblasti psychologie a výživy,“ </w:t>
      </w:r>
      <w:r w:rsidRPr="00C7232F">
        <w:rPr>
          <w:rFonts w:ascii="Arial" w:hAnsi="Arial"/>
          <w:color w:val="0A4076"/>
          <w:position w:val="14"/>
          <w:sz w:val="20"/>
          <w:szCs w:val="20"/>
          <w:shd w:val="clear" w:color="auto" w:fill="FFFFFF"/>
        </w:rPr>
        <w:t>uzavírá Česká Miss 2008 Eliška Bučková.</w:t>
      </w:r>
    </w:p>
    <w:p w:rsidR="00C7232F" w:rsidRP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color w:val="0A4076"/>
          <w:position w:val="14"/>
          <w:sz w:val="20"/>
          <w:szCs w:val="20"/>
          <w:shd w:val="clear" w:color="auto" w:fill="FFFFFF"/>
        </w:rPr>
      </w:pPr>
    </w:p>
    <w:p w:rsidR="00C7232F" w:rsidRPr="00C7232F" w:rsidRDefault="00C7232F" w:rsidP="00C7232F">
      <w:pPr>
        <w:jc w:val="both"/>
        <w:rPr>
          <w:rFonts w:ascii="Arial" w:hAnsi="Arial"/>
          <w:b/>
          <w:color w:val="0A4076"/>
          <w:position w:val="14"/>
          <w:sz w:val="20"/>
          <w:szCs w:val="20"/>
          <w:shd w:val="clear" w:color="auto" w:fill="FFFFFF"/>
        </w:rPr>
      </w:pPr>
      <w:r w:rsidRPr="00C7232F">
        <w:rPr>
          <w:rFonts w:ascii="Arial" w:hAnsi="Arial"/>
          <w:b/>
          <w:color w:val="0A4076"/>
          <w:position w:val="14"/>
          <w:sz w:val="20"/>
          <w:szCs w:val="20"/>
          <w:shd w:val="clear" w:color="auto" w:fill="FFFFFF"/>
        </w:rPr>
        <w:t>Na tvorbě videa se bez nároku na honorář podíleli:</w:t>
      </w:r>
    </w:p>
    <w:p w:rsidR="00C7232F" w:rsidRPr="00C7232F" w:rsidRDefault="00C7232F" w:rsidP="00C7232F">
      <w:pPr>
        <w:pStyle w:val="Odstavecseseznamem"/>
        <w:numPr>
          <w:ilvl w:val="0"/>
          <w:numId w:val="3"/>
        </w:num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Noma Art</w:t>
      </w:r>
    </w:p>
    <w:p w:rsidR="00C7232F" w:rsidRPr="00C7232F" w:rsidRDefault="00C7232F" w:rsidP="00C7232F">
      <w:pPr>
        <w:pStyle w:val="Odstavecseseznamem"/>
        <w:numPr>
          <w:ilvl w:val="0"/>
          <w:numId w:val="3"/>
        </w:num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AP Fotostudio</w:t>
      </w:r>
    </w:p>
    <w:p w:rsidR="00C7232F" w:rsidRPr="00C7232F" w:rsidRDefault="00C7232F" w:rsidP="00C7232F">
      <w:pPr>
        <w:pStyle w:val="Odstavecseseznamem"/>
        <w:numPr>
          <w:ilvl w:val="0"/>
          <w:numId w:val="3"/>
        </w:num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Videokameraman.cz</w:t>
      </w:r>
    </w:p>
    <w:p w:rsidR="00C7232F" w:rsidRPr="00C7232F" w:rsidRDefault="00C7232F" w:rsidP="00C7232F">
      <w:pPr>
        <w:pStyle w:val="Odstavecseseznamem"/>
        <w:numPr>
          <w:ilvl w:val="0"/>
          <w:numId w:val="3"/>
        </w:num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vizážistka Martina Kottová</w:t>
      </w:r>
    </w:p>
    <w:p w:rsidR="00C7232F" w:rsidRPr="00C7232F" w:rsidRDefault="00C7232F" w:rsidP="00C7232F">
      <w:pPr>
        <w:pStyle w:val="Odstavecseseznamem"/>
        <w:numPr>
          <w:ilvl w:val="0"/>
          <w:numId w:val="3"/>
        </w:num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Bohemia Bagel</w:t>
      </w:r>
    </w:p>
    <w:p w:rsidR="008D4FE3" w:rsidRPr="00C7232F" w:rsidRDefault="00C7232F" w:rsidP="00C7232F">
      <w:pPr>
        <w:pStyle w:val="Odstavecseseznamem"/>
        <w:numPr>
          <w:ilvl w:val="0"/>
          <w:numId w:val="3"/>
        </w:numPr>
        <w:jc w:val="both"/>
        <w:rPr>
          <w:rFonts w:ascii="Arial" w:hAnsi="Arial"/>
          <w:color w:val="0A4076"/>
          <w:position w:val="14"/>
          <w:sz w:val="20"/>
          <w:szCs w:val="20"/>
          <w:shd w:val="clear" w:color="auto" w:fill="FFFFFF"/>
        </w:rPr>
      </w:pPr>
      <w:r w:rsidRPr="00C7232F">
        <w:rPr>
          <w:rFonts w:ascii="Arial" w:hAnsi="Arial"/>
          <w:color w:val="0A4076"/>
          <w:position w:val="14"/>
          <w:sz w:val="20"/>
          <w:szCs w:val="20"/>
          <w:shd w:val="clear" w:color="auto" w:fill="FFFFFF"/>
        </w:rPr>
        <w:t>fotograf Jiří Částka</w:t>
      </w:r>
      <w:r w:rsidRPr="00C7232F">
        <w:rPr>
          <w:rFonts w:ascii="Arial" w:hAnsi="Arial"/>
          <w:color w:val="0A4076"/>
          <w:position w:val="14"/>
        </w:rPr>
        <w:t> </w:t>
      </w:r>
    </w:p>
    <w:sectPr w:rsidR="008D4FE3" w:rsidRPr="00C7232F" w:rsidSect="00C24F56">
      <w:headerReference w:type="default" r:id="rId9"/>
      <w:footerReference w:type="default" r:id="rId10"/>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34" w:rsidRDefault="00072934" w:rsidP="00930B69">
      <w:r>
        <w:separator/>
      </w:r>
    </w:p>
  </w:endnote>
  <w:endnote w:type="continuationSeparator" w:id="0">
    <w:p w:rsidR="00072934" w:rsidRDefault="00072934" w:rsidP="0093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AB" w:rsidRPr="00F76DAB" w:rsidRDefault="00F76DAB">
    <w:pPr>
      <w:pStyle w:val="Zpat"/>
      <w:rPr>
        <w:rFonts w:ascii="Arial" w:hAnsi="Arial" w:cs="Arial"/>
        <w:color w:val="0070C0"/>
        <w:sz w:val="20"/>
        <w:szCs w:val="20"/>
      </w:rPr>
    </w:pPr>
    <w:r w:rsidRPr="00F76DAB">
      <w:rPr>
        <w:rFonts w:ascii="Arial" w:hAnsi="Arial" w:cs="Arial"/>
        <w:color w:val="0070C0"/>
        <w:sz w:val="20"/>
        <w:szCs w:val="20"/>
      </w:rPr>
      <w:t xml:space="preserve">Kontakt: Eva Fryšarová, </w:t>
    </w:r>
    <w:hyperlink r:id="rId1" w:history="1">
      <w:r w:rsidRPr="00F76DAB">
        <w:rPr>
          <w:rStyle w:val="Hypertextovodkaz"/>
          <w:rFonts w:ascii="Arial" w:hAnsi="Arial" w:cs="Arial"/>
          <w:color w:val="0070C0"/>
          <w:sz w:val="20"/>
          <w:szCs w:val="20"/>
        </w:rPr>
        <w:t>eva.frysarova@anabell.cz</w:t>
      </w:r>
    </w:hyperlink>
    <w:r w:rsidRPr="00F76DAB">
      <w:rPr>
        <w:rFonts w:ascii="Arial" w:hAnsi="Arial" w:cs="Arial"/>
        <w:color w:val="0070C0"/>
        <w:sz w:val="20"/>
        <w:szCs w:val="20"/>
      </w:rPr>
      <w:t xml:space="preserve">, </w:t>
    </w:r>
    <w:r w:rsidR="002E09BF">
      <w:rPr>
        <w:rFonts w:ascii="Arial" w:hAnsi="Arial" w:cs="Arial"/>
        <w:color w:val="0070C0"/>
        <w:sz w:val="20"/>
        <w:szCs w:val="20"/>
      </w:rPr>
      <w:t xml:space="preserve">mobil: </w:t>
    </w:r>
    <w:r w:rsidRPr="00F76DAB">
      <w:rPr>
        <w:rFonts w:ascii="Arial" w:hAnsi="Arial" w:cs="Arial"/>
        <w:color w:val="0070C0"/>
        <w:sz w:val="20"/>
        <w:szCs w:val="20"/>
      </w:rPr>
      <w:t>723 783 759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34" w:rsidRDefault="00072934" w:rsidP="00930B69">
      <w:r>
        <w:separator/>
      </w:r>
    </w:p>
  </w:footnote>
  <w:footnote w:type="continuationSeparator" w:id="0">
    <w:p w:rsidR="00072934" w:rsidRDefault="00072934" w:rsidP="0093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69" w:rsidRPr="00930B69" w:rsidRDefault="00C24F56" w:rsidP="00930B69">
    <w:pPr>
      <w:pStyle w:val="Zhlav"/>
      <w:tabs>
        <w:tab w:val="clear" w:pos="4536"/>
        <w:tab w:val="clear" w:pos="9072"/>
        <w:tab w:val="left" w:pos="3494"/>
      </w:tabs>
      <w:rPr>
        <w:rFonts w:ascii="Arial" w:hAnsi="Arial" w:cs="Arial"/>
        <w:b/>
      </w:rPr>
    </w:pPr>
    <w:r w:rsidRPr="00930B69">
      <w:rPr>
        <w:rFonts w:ascii="Arial" w:hAnsi="Arial" w:cs="Arial"/>
        <w:b/>
        <w:noProof/>
        <w:color w:val="045D9A"/>
        <w:sz w:val="36"/>
        <w:szCs w:val="36"/>
        <w:lang w:eastAsia="cs-CZ"/>
      </w:rPr>
      <w:drawing>
        <wp:anchor distT="0" distB="0" distL="114300" distR="114300" simplePos="0" relativeHeight="251658752" behindDoc="0" locked="0" layoutInCell="1" allowOverlap="1" wp14:anchorId="78E53E35" wp14:editId="0D907450">
          <wp:simplePos x="0" y="0"/>
          <wp:positionH relativeFrom="margin">
            <wp:posOffset>4060190</wp:posOffset>
          </wp:positionH>
          <wp:positionV relativeFrom="margin">
            <wp:posOffset>-1040765</wp:posOffset>
          </wp:positionV>
          <wp:extent cx="1809750" cy="405130"/>
          <wp:effectExtent l="0" t="0" r="0" b="0"/>
          <wp:wrapSquare wrapText="bothSides"/>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bell-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405130"/>
                  </a:xfrm>
                  <a:prstGeom prst="rect">
                    <a:avLst/>
                  </a:prstGeom>
                </pic:spPr>
              </pic:pic>
            </a:graphicData>
          </a:graphic>
        </wp:anchor>
      </w:drawing>
    </w:r>
  </w:p>
  <w:p w:rsidR="00930B69" w:rsidRPr="00930B69" w:rsidRDefault="00930B69" w:rsidP="00930B69">
    <w:pPr>
      <w:pStyle w:val="Zhlav"/>
      <w:tabs>
        <w:tab w:val="clear" w:pos="4536"/>
        <w:tab w:val="clear" w:pos="9072"/>
        <w:tab w:val="left" w:pos="3494"/>
      </w:tabs>
      <w:rPr>
        <w:rFonts w:ascii="Arial" w:hAnsi="Arial" w:cs="Arial"/>
        <w:b/>
        <w:color w:val="045D9A"/>
        <w:sz w:val="36"/>
        <w:szCs w:val="36"/>
      </w:rPr>
    </w:pPr>
    <w:r w:rsidRPr="00930B69">
      <w:rPr>
        <w:rFonts w:ascii="Arial" w:hAnsi="Arial" w:cs="Arial"/>
        <w:b/>
        <w:color w:val="045D9A"/>
        <w:sz w:val="36"/>
        <w:szCs w:val="36"/>
      </w:rPr>
      <w:t>TISKOVÁ ZPRÁVA</w:t>
    </w:r>
    <w:r w:rsidRPr="00930B69">
      <w:rPr>
        <w:rFonts w:ascii="Arial" w:hAnsi="Arial" w:cs="Arial"/>
        <w:b/>
        <w:color w:val="045D9A"/>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6BC2"/>
    <w:multiLevelType w:val="hybridMultilevel"/>
    <w:tmpl w:val="241E1148"/>
    <w:lvl w:ilvl="0" w:tplc="60480AF0">
      <w:start w:val="1"/>
      <w:numFmt w:val="decimal"/>
      <w:lvlText w:val="%1)"/>
      <w:lvlJc w:val="left"/>
      <w:pPr>
        <w:ind w:left="720" w:hanging="360"/>
      </w:pPr>
      <w:rPr>
        <w:rFonts w:ascii="Segoe UI" w:eastAsiaTheme="minorHAnsi" w:hAnsi="Segoe UI" w:cs="Segoe U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3C3EDB"/>
    <w:multiLevelType w:val="hybridMultilevel"/>
    <w:tmpl w:val="1B54A86C"/>
    <w:lvl w:ilvl="0" w:tplc="154E8E9E">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F450C6"/>
    <w:multiLevelType w:val="hybridMultilevel"/>
    <w:tmpl w:val="23EA33F8"/>
    <w:lvl w:ilvl="0" w:tplc="154E8E9E">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31"/>
    <w:rsid w:val="00072934"/>
    <w:rsid w:val="000F00A9"/>
    <w:rsid w:val="001A4CBF"/>
    <w:rsid w:val="00223E32"/>
    <w:rsid w:val="00231685"/>
    <w:rsid w:val="00243D52"/>
    <w:rsid w:val="00264CC9"/>
    <w:rsid w:val="002E09BF"/>
    <w:rsid w:val="00334C82"/>
    <w:rsid w:val="0036267E"/>
    <w:rsid w:val="00380721"/>
    <w:rsid w:val="003814F1"/>
    <w:rsid w:val="003B195D"/>
    <w:rsid w:val="003D14A2"/>
    <w:rsid w:val="00401557"/>
    <w:rsid w:val="00411424"/>
    <w:rsid w:val="00463B99"/>
    <w:rsid w:val="00476778"/>
    <w:rsid w:val="00484C97"/>
    <w:rsid w:val="004B0D1C"/>
    <w:rsid w:val="004E05CA"/>
    <w:rsid w:val="004E135F"/>
    <w:rsid w:val="004E1D09"/>
    <w:rsid w:val="004E2A4E"/>
    <w:rsid w:val="0050604B"/>
    <w:rsid w:val="005268CE"/>
    <w:rsid w:val="005A2C5E"/>
    <w:rsid w:val="005B571A"/>
    <w:rsid w:val="006106CC"/>
    <w:rsid w:val="00612A85"/>
    <w:rsid w:val="00643FCA"/>
    <w:rsid w:val="0065525D"/>
    <w:rsid w:val="0067123E"/>
    <w:rsid w:val="00693E6E"/>
    <w:rsid w:val="00705CA4"/>
    <w:rsid w:val="00720958"/>
    <w:rsid w:val="007533FE"/>
    <w:rsid w:val="007836A0"/>
    <w:rsid w:val="007C12FB"/>
    <w:rsid w:val="007C6092"/>
    <w:rsid w:val="007F0312"/>
    <w:rsid w:val="007F088D"/>
    <w:rsid w:val="00815E76"/>
    <w:rsid w:val="00842F02"/>
    <w:rsid w:val="00850D35"/>
    <w:rsid w:val="00870824"/>
    <w:rsid w:val="00874E84"/>
    <w:rsid w:val="008D4FE3"/>
    <w:rsid w:val="008D7273"/>
    <w:rsid w:val="008E6246"/>
    <w:rsid w:val="008E7B50"/>
    <w:rsid w:val="00914E31"/>
    <w:rsid w:val="009207F9"/>
    <w:rsid w:val="00930B69"/>
    <w:rsid w:val="00951BBB"/>
    <w:rsid w:val="00970C98"/>
    <w:rsid w:val="00972E09"/>
    <w:rsid w:val="009A4B06"/>
    <w:rsid w:val="009B176A"/>
    <w:rsid w:val="009C7D6C"/>
    <w:rsid w:val="00A4133D"/>
    <w:rsid w:val="00A87B9B"/>
    <w:rsid w:val="00AA4DF1"/>
    <w:rsid w:val="00AB1B1F"/>
    <w:rsid w:val="00AC5244"/>
    <w:rsid w:val="00AE73E4"/>
    <w:rsid w:val="00AF6FED"/>
    <w:rsid w:val="00B2279C"/>
    <w:rsid w:val="00B2326F"/>
    <w:rsid w:val="00B3685B"/>
    <w:rsid w:val="00B41180"/>
    <w:rsid w:val="00B44C75"/>
    <w:rsid w:val="00B60098"/>
    <w:rsid w:val="00B64F50"/>
    <w:rsid w:val="00B91972"/>
    <w:rsid w:val="00BB3EEB"/>
    <w:rsid w:val="00BC4C7D"/>
    <w:rsid w:val="00BC6EAE"/>
    <w:rsid w:val="00C24F56"/>
    <w:rsid w:val="00C7232F"/>
    <w:rsid w:val="00C8552C"/>
    <w:rsid w:val="00C904C8"/>
    <w:rsid w:val="00C90A74"/>
    <w:rsid w:val="00CA1C26"/>
    <w:rsid w:val="00D05C92"/>
    <w:rsid w:val="00D24B6A"/>
    <w:rsid w:val="00D41FC8"/>
    <w:rsid w:val="00D84882"/>
    <w:rsid w:val="00DB0B6D"/>
    <w:rsid w:val="00DD3031"/>
    <w:rsid w:val="00DD7300"/>
    <w:rsid w:val="00E15C5D"/>
    <w:rsid w:val="00E3430A"/>
    <w:rsid w:val="00E617D7"/>
    <w:rsid w:val="00EA0C3E"/>
    <w:rsid w:val="00ED2EF9"/>
    <w:rsid w:val="00F13F5C"/>
    <w:rsid w:val="00F76DAB"/>
    <w:rsid w:val="00F85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1AE218-F05D-487C-9822-F680B7BE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3031"/>
    <w:rPr>
      <w:rFonts w:ascii="Tahoma" w:hAnsi="Tahoma" w:cs="Tahoma"/>
      <w:sz w:val="16"/>
      <w:szCs w:val="16"/>
    </w:rPr>
  </w:style>
  <w:style w:type="character" w:customStyle="1" w:styleId="TextbublinyChar">
    <w:name w:val="Text bubliny Char"/>
    <w:basedOn w:val="Standardnpsmoodstavce"/>
    <w:link w:val="Textbubliny"/>
    <w:uiPriority w:val="99"/>
    <w:semiHidden/>
    <w:rsid w:val="00DD3031"/>
    <w:rPr>
      <w:rFonts w:ascii="Tahoma" w:hAnsi="Tahoma" w:cs="Tahoma"/>
      <w:sz w:val="16"/>
      <w:szCs w:val="16"/>
      <w:lang w:eastAsia="zh-CN"/>
    </w:rPr>
  </w:style>
  <w:style w:type="paragraph" w:styleId="Normlnweb">
    <w:name w:val="Normal (Web)"/>
    <w:basedOn w:val="Normln"/>
    <w:uiPriority w:val="99"/>
    <w:unhideWhenUsed/>
    <w:rsid w:val="00DD3031"/>
    <w:pPr>
      <w:spacing w:before="100" w:beforeAutospacing="1" w:after="100" w:afterAutospacing="1"/>
    </w:pPr>
    <w:rPr>
      <w:rFonts w:eastAsia="Times New Roman"/>
      <w:lang w:eastAsia="cs-CZ"/>
    </w:rPr>
  </w:style>
  <w:style w:type="character" w:styleId="Siln">
    <w:name w:val="Strong"/>
    <w:basedOn w:val="Standardnpsmoodstavce"/>
    <w:uiPriority w:val="22"/>
    <w:qFormat/>
    <w:rsid w:val="00DD3031"/>
    <w:rPr>
      <w:b/>
      <w:bCs/>
    </w:rPr>
  </w:style>
  <w:style w:type="character" w:customStyle="1" w:styleId="apple-converted-space">
    <w:name w:val="apple-converted-space"/>
    <w:basedOn w:val="Standardnpsmoodstavce"/>
    <w:rsid w:val="00DD3031"/>
  </w:style>
  <w:style w:type="character" w:styleId="Hypertextovodkaz">
    <w:name w:val="Hyperlink"/>
    <w:basedOn w:val="Standardnpsmoodstavce"/>
    <w:uiPriority w:val="99"/>
    <w:unhideWhenUsed/>
    <w:rsid w:val="00DD3031"/>
    <w:rPr>
      <w:color w:val="0000FF"/>
      <w:u w:val="single"/>
    </w:rPr>
  </w:style>
  <w:style w:type="paragraph" w:styleId="Odstavecseseznamem">
    <w:name w:val="List Paragraph"/>
    <w:basedOn w:val="Normln"/>
    <w:uiPriority w:val="34"/>
    <w:qFormat/>
    <w:rsid w:val="00CA1C26"/>
    <w:pPr>
      <w:ind w:left="720"/>
      <w:contextualSpacing/>
    </w:pPr>
  </w:style>
  <w:style w:type="character" w:styleId="Odkaznakoment">
    <w:name w:val="annotation reference"/>
    <w:basedOn w:val="Standardnpsmoodstavce"/>
    <w:uiPriority w:val="99"/>
    <w:semiHidden/>
    <w:unhideWhenUsed/>
    <w:rsid w:val="000F00A9"/>
    <w:rPr>
      <w:sz w:val="16"/>
      <w:szCs w:val="16"/>
    </w:rPr>
  </w:style>
  <w:style w:type="paragraph" w:styleId="Textkomente">
    <w:name w:val="annotation text"/>
    <w:basedOn w:val="Normln"/>
    <w:link w:val="TextkomenteChar"/>
    <w:uiPriority w:val="99"/>
    <w:semiHidden/>
    <w:unhideWhenUsed/>
    <w:rsid w:val="000F00A9"/>
    <w:rPr>
      <w:sz w:val="20"/>
      <w:szCs w:val="20"/>
    </w:rPr>
  </w:style>
  <w:style w:type="character" w:customStyle="1" w:styleId="TextkomenteChar">
    <w:name w:val="Text komentáře Char"/>
    <w:basedOn w:val="Standardnpsmoodstavce"/>
    <w:link w:val="Textkomente"/>
    <w:uiPriority w:val="99"/>
    <w:semiHidden/>
    <w:rsid w:val="000F00A9"/>
    <w:rPr>
      <w:lang w:eastAsia="zh-CN"/>
    </w:rPr>
  </w:style>
  <w:style w:type="paragraph" w:styleId="Pedmtkomente">
    <w:name w:val="annotation subject"/>
    <w:basedOn w:val="Textkomente"/>
    <w:next w:val="Textkomente"/>
    <w:link w:val="PedmtkomenteChar"/>
    <w:uiPriority w:val="99"/>
    <w:semiHidden/>
    <w:unhideWhenUsed/>
    <w:rsid w:val="000F00A9"/>
    <w:rPr>
      <w:b/>
      <w:bCs/>
    </w:rPr>
  </w:style>
  <w:style w:type="character" w:customStyle="1" w:styleId="PedmtkomenteChar">
    <w:name w:val="Předmět komentáře Char"/>
    <w:basedOn w:val="TextkomenteChar"/>
    <w:link w:val="Pedmtkomente"/>
    <w:uiPriority w:val="99"/>
    <w:semiHidden/>
    <w:rsid w:val="000F00A9"/>
    <w:rPr>
      <w:b/>
      <w:bCs/>
      <w:lang w:eastAsia="zh-CN"/>
    </w:rPr>
  </w:style>
  <w:style w:type="paragraph" w:styleId="Zhlav">
    <w:name w:val="header"/>
    <w:basedOn w:val="Normln"/>
    <w:link w:val="ZhlavChar"/>
    <w:uiPriority w:val="99"/>
    <w:unhideWhenUsed/>
    <w:rsid w:val="00930B69"/>
    <w:pPr>
      <w:tabs>
        <w:tab w:val="center" w:pos="4536"/>
        <w:tab w:val="right" w:pos="9072"/>
      </w:tabs>
    </w:pPr>
  </w:style>
  <w:style w:type="character" w:customStyle="1" w:styleId="ZhlavChar">
    <w:name w:val="Záhlaví Char"/>
    <w:basedOn w:val="Standardnpsmoodstavce"/>
    <w:link w:val="Zhlav"/>
    <w:uiPriority w:val="99"/>
    <w:rsid w:val="00930B69"/>
    <w:rPr>
      <w:sz w:val="24"/>
      <w:szCs w:val="24"/>
      <w:lang w:eastAsia="zh-CN"/>
    </w:rPr>
  </w:style>
  <w:style w:type="paragraph" w:styleId="Zpat">
    <w:name w:val="footer"/>
    <w:basedOn w:val="Normln"/>
    <w:link w:val="ZpatChar"/>
    <w:uiPriority w:val="99"/>
    <w:unhideWhenUsed/>
    <w:rsid w:val="00930B69"/>
    <w:pPr>
      <w:tabs>
        <w:tab w:val="center" w:pos="4536"/>
        <w:tab w:val="right" w:pos="9072"/>
      </w:tabs>
    </w:pPr>
  </w:style>
  <w:style w:type="character" w:customStyle="1" w:styleId="ZpatChar">
    <w:name w:val="Zápatí Char"/>
    <w:basedOn w:val="Standardnpsmoodstavce"/>
    <w:link w:val="Zpat"/>
    <w:uiPriority w:val="99"/>
    <w:rsid w:val="00930B69"/>
    <w:rPr>
      <w:sz w:val="24"/>
      <w:szCs w:val="24"/>
      <w:lang w:eastAsia="zh-CN"/>
    </w:rPr>
  </w:style>
  <w:style w:type="paragraph" w:customStyle="1" w:styleId="justifyfull">
    <w:name w:val="justifyfull"/>
    <w:basedOn w:val="Normln"/>
    <w:rsid w:val="00B91972"/>
    <w:pPr>
      <w:spacing w:before="100" w:beforeAutospacing="1" w:after="100" w:afterAutospacing="1"/>
    </w:pPr>
    <w:rPr>
      <w:rFonts w:eastAsia="Times New Roman"/>
      <w:lang w:eastAsia="cs-CZ"/>
    </w:rPr>
  </w:style>
  <w:style w:type="character" w:styleId="Zdraznn">
    <w:name w:val="Emphasis"/>
    <w:basedOn w:val="Standardnpsmoodstavce"/>
    <w:uiPriority w:val="20"/>
    <w:qFormat/>
    <w:rsid w:val="00693E6E"/>
    <w:rPr>
      <w:i/>
      <w:iCs/>
    </w:rPr>
  </w:style>
  <w:style w:type="paragraph" w:styleId="Bezmezer">
    <w:name w:val="No Spacing"/>
    <w:uiPriority w:val="1"/>
    <w:qFormat/>
    <w:rsid w:val="00815E7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88784">
      <w:bodyDiv w:val="1"/>
      <w:marLeft w:val="0"/>
      <w:marRight w:val="0"/>
      <w:marTop w:val="0"/>
      <w:marBottom w:val="0"/>
      <w:divBdr>
        <w:top w:val="none" w:sz="0" w:space="0" w:color="auto"/>
        <w:left w:val="none" w:sz="0" w:space="0" w:color="auto"/>
        <w:bottom w:val="none" w:sz="0" w:space="0" w:color="auto"/>
        <w:right w:val="none" w:sz="0" w:space="0" w:color="auto"/>
      </w:divBdr>
    </w:div>
    <w:div w:id="3701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anabel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va.frysarova@anabel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B32E-DC9A-46B3-AB0C-271DBF22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4906</Characters>
  <Application>Microsoft Office Word</Application>
  <DocSecurity>0</DocSecurity>
  <Lines>90</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Evík</dc:creator>
  <cp:lastModifiedBy>Eva Fryšarová</cp:lastModifiedBy>
  <cp:revision>3</cp:revision>
  <dcterms:created xsi:type="dcterms:W3CDTF">2015-06-24T21:38:00Z</dcterms:created>
  <dcterms:modified xsi:type="dcterms:W3CDTF">2015-06-24T21:39:00Z</dcterms:modified>
</cp:coreProperties>
</file>